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2C" w:rsidRDefault="00F0102C" w:rsidP="0085144A">
      <w:pPr>
        <w:pStyle w:val="Subttulo"/>
        <w:rPr>
          <w:bCs/>
          <w:i w:val="0"/>
          <w:color w:val="000000"/>
          <w:sz w:val="24"/>
          <w:szCs w:val="24"/>
        </w:rPr>
      </w:pPr>
    </w:p>
    <w:p w:rsidR="0085144A" w:rsidRPr="00C40A5C" w:rsidRDefault="0085144A" w:rsidP="0085144A">
      <w:pPr>
        <w:pStyle w:val="Subttulo"/>
        <w:rPr>
          <w:bCs/>
          <w:i w:val="0"/>
          <w:color w:val="000000"/>
          <w:sz w:val="24"/>
          <w:szCs w:val="24"/>
        </w:rPr>
      </w:pPr>
      <w:r w:rsidRPr="00C40A5C">
        <w:rPr>
          <w:bCs/>
          <w:i w:val="0"/>
          <w:color w:val="000000"/>
          <w:sz w:val="24"/>
          <w:szCs w:val="24"/>
        </w:rPr>
        <w:t>TITULO</w:t>
      </w:r>
      <w:r w:rsidRPr="00C40A5C">
        <w:rPr>
          <w:rStyle w:val="Refdenotaderodap"/>
          <w:bCs/>
          <w:i w:val="0"/>
          <w:color w:val="000000"/>
          <w:sz w:val="24"/>
          <w:szCs w:val="24"/>
        </w:rPr>
        <w:footnoteReference w:id="2"/>
      </w:r>
    </w:p>
    <w:p w:rsidR="0085144A" w:rsidRPr="00C40A5C" w:rsidRDefault="00565C70" w:rsidP="0085144A">
      <w:pPr>
        <w:pStyle w:val="Subttulo"/>
        <w:jc w:val="right"/>
        <w:rPr>
          <w:b w:val="0"/>
          <w:i w:val="0"/>
          <w:color w:val="000000"/>
          <w:sz w:val="20"/>
        </w:rPr>
      </w:pPr>
      <w:r>
        <w:rPr>
          <w:b w:val="0"/>
          <w:i w:val="0"/>
          <w:color w:val="000000"/>
          <w:sz w:val="20"/>
        </w:rPr>
        <w:t>Autor (a</w:t>
      </w:r>
      <w:r w:rsidR="002C5B2E">
        <w:rPr>
          <w:b w:val="0"/>
          <w:i w:val="0"/>
          <w:color w:val="000000"/>
          <w:sz w:val="20"/>
        </w:rPr>
        <w:t xml:space="preserve">) </w:t>
      </w:r>
      <w:r w:rsidR="0085144A" w:rsidRPr="00C40A5C">
        <w:rPr>
          <w:rStyle w:val="Refdenotaderodap"/>
          <w:b w:val="0"/>
          <w:i w:val="0"/>
          <w:color w:val="000000"/>
          <w:sz w:val="20"/>
        </w:rPr>
        <w:footnoteReference w:id="3"/>
      </w:r>
    </w:p>
    <w:p w:rsidR="0085144A" w:rsidRPr="00C40A5C" w:rsidRDefault="00565C70" w:rsidP="0085144A">
      <w:pPr>
        <w:pStyle w:val="Subttulo"/>
        <w:jc w:val="right"/>
        <w:rPr>
          <w:b w:val="0"/>
          <w:i w:val="0"/>
          <w:color w:val="000000"/>
          <w:sz w:val="20"/>
        </w:rPr>
      </w:pPr>
      <w:r w:rsidRPr="00C40A5C">
        <w:rPr>
          <w:b w:val="0"/>
          <w:i w:val="0"/>
          <w:color w:val="000000"/>
          <w:sz w:val="20"/>
        </w:rPr>
        <w:t>Autor</w:t>
      </w:r>
      <w:r>
        <w:rPr>
          <w:b w:val="0"/>
          <w:i w:val="0"/>
          <w:color w:val="000000"/>
          <w:sz w:val="20"/>
        </w:rPr>
        <w:t xml:space="preserve"> (a</w:t>
      </w:r>
      <w:r w:rsidR="002C5B2E">
        <w:rPr>
          <w:b w:val="0"/>
          <w:i w:val="0"/>
          <w:color w:val="000000"/>
          <w:sz w:val="20"/>
        </w:rPr>
        <w:t xml:space="preserve">) </w:t>
      </w:r>
      <w:r w:rsidR="0085144A" w:rsidRPr="00C40A5C">
        <w:rPr>
          <w:rStyle w:val="Refdenotaderodap"/>
          <w:b w:val="0"/>
          <w:i w:val="0"/>
          <w:color w:val="000000"/>
          <w:sz w:val="20"/>
        </w:rPr>
        <w:footnoteReference w:id="4"/>
      </w:r>
    </w:p>
    <w:p w:rsidR="0085144A" w:rsidRPr="00C40A5C" w:rsidRDefault="0085144A" w:rsidP="0085144A">
      <w:pPr>
        <w:pStyle w:val="Subttulo"/>
        <w:jc w:val="right"/>
        <w:rPr>
          <w:b w:val="0"/>
          <w:i w:val="0"/>
          <w:color w:val="000000"/>
          <w:sz w:val="20"/>
        </w:rPr>
      </w:pPr>
      <w:r w:rsidRPr="00C40A5C">
        <w:rPr>
          <w:b w:val="0"/>
          <w:i w:val="0"/>
          <w:color w:val="000000"/>
          <w:sz w:val="20"/>
        </w:rPr>
        <w:t>Professor</w:t>
      </w:r>
      <w:r w:rsidR="00565C70">
        <w:rPr>
          <w:b w:val="0"/>
          <w:i w:val="0"/>
          <w:color w:val="000000"/>
          <w:sz w:val="20"/>
        </w:rPr>
        <w:t xml:space="preserve"> (a)</w:t>
      </w:r>
      <w:r w:rsidRPr="00C40A5C">
        <w:rPr>
          <w:b w:val="0"/>
          <w:i w:val="0"/>
          <w:color w:val="000000"/>
          <w:sz w:val="20"/>
        </w:rPr>
        <w:t xml:space="preserve"> Orientador</w:t>
      </w:r>
      <w:r w:rsidR="00565C70">
        <w:rPr>
          <w:b w:val="0"/>
          <w:i w:val="0"/>
          <w:color w:val="000000"/>
          <w:sz w:val="20"/>
        </w:rPr>
        <w:t xml:space="preserve"> (a) </w:t>
      </w:r>
      <w:r w:rsidRPr="00C40A5C">
        <w:rPr>
          <w:rStyle w:val="Refdenotaderodap"/>
          <w:b w:val="0"/>
          <w:i w:val="0"/>
          <w:color w:val="000000"/>
          <w:sz w:val="20"/>
        </w:rPr>
        <w:footnoteReference w:id="5"/>
      </w:r>
    </w:p>
    <w:p w:rsidR="0054233E" w:rsidRPr="00C40A5C" w:rsidRDefault="0054233E" w:rsidP="0054233E">
      <w:pPr>
        <w:ind w:left="360"/>
        <w:jc w:val="center"/>
        <w:rPr>
          <w:sz w:val="20"/>
          <w:szCs w:val="20"/>
        </w:rPr>
      </w:pPr>
    </w:p>
    <w:p w:rsidR="0054233E" w:rsidRPr="00C40A5C" w:rsidRDefault="0085144A" w:rsidP="0054233E">
      <w:pPr>
        <w:ind w:left="360"/>
        <w:jc w:val="center"/>
        <w:rPr>
          <w:iCs/>
          <w:color w:val="FF0000"/>
        </w:rPr>
      </w:pPr>
      <w:r w:rsidRPr="00C40A5C">
        <w:rPr>
          <w:iCs/>
          <w:color w:val="FF0000"/>
        </w:rPr>
        <w:t>Nome do Eixo</w:t>
      </w:r>
    </w:p>
    <w:p w:rsidR="0054233E" w:rsidRPr="00C40A5C" w:rsidRDefault="0054233E" w:rsidP="0054233E">
      <w:pPr>
        <w:ind w:left="360"/>
        <w:jc w:val="center"/>
        <w:rPr>
          <w:iCs/>
          <w:color w:val="FF0000"/>
        </w:rPr>
      </w:pPr>
      <w:r w:rsidRPr="00C40A5C">
        <w:rPr>
          <w:iCs/>
          <w:color w:val="FF0000"/>
        </w:rPr>
        <w:t>(</w:t>
      </w:r>
      <w:r w:rsidR="00F25913" w:rsidRPr="00C40A5C">
        <w:rPr>
          <w:i/>
          <w:iCs/>
          <w:color w:val="FF0000"/>
        </w:rPr>
        <w:t>Times New Roman 12-maiúsculo e minúsculo</w:t>
      </w:r>
      <w:r w:rsidRPr="00C40A5C">
        <w:rPr>
          <w:iCs/>
          <w:color w:val="FF0000"/>
        </w:rPr>
        <w:t>)</w:t>
      </w:r>
    </w:p>
    <w:p w:rsidR="0054233E" w:rsidRPr="00C40A5C" w:rsidRDefault="0054233E" w:rsidP="0054233E">
      <w:pPr>
        <w:ind w:left="360"/>
        <w:jc w:val="right"/>
        <w:rPr>
          <w:b/>
        </w:rPr>
      </w:pPr>
    </w:p>
    <w:p w:rsidR="0085144A" w:rsidRPr="00C40A5C" w:rsidRDefault="0085144A" w:rsidP="0085144A">
      <w:pPr>
        <w:jc w:val="both"/>
      </w:pPr>
    </w:p>
    <w:p w:rsidR="0085144A" w:rsidRPr="00C40A5C" w:rsidRDefault="006743D4" w:rsidP="0085144A">
      <w:pPr>
        <w:pStyle w:val="Subttulo"/>
        <w:jc w:val="left"/>
        <w:rPr>
          <w:bCs/>
          <w:i w:val="0"/>
          <w:color w:val="000000"/>
          <w:sz w:val="24"/>
          <w:szCs w:val="24"/>
        </w:rPr>
      </w:pPr>
      <w:r w:rsidRPr="00C40A5C">
        <w:rPr>
          <w:bCs/>
          <w:i w:val="0"/>
          <w:color w:val="000000"/>
          <w:sz w:val="24"/>
          <w:szCs w:val="24"/>
        </w:rPr>
        <w:t>RESUMO</w:t>
      </w:r>
    </w:p>
    <w:p w:rsidR="0085144A" w:rsidRPr="00C40A5C" w:rsidRDefault="0085144A" w:rsidP="0085144A">
      <w:pPr>
        <w:pStyle w:val="Subttulo"/>
        <w:rPr>
          <w:bCs/>
          <w:i w:val="0"/>
          <w:color w:val="000000"/>
          <w:sz w:val="26"/>
        </w:rPr>
      </w:pPr>
    </w:p>
    <w:p w:rsidR="0085144A" w:rsidRPr="00C40A5C" w:rsidRDefault="0085144A" w:rsidP="0085144A">
      <w:pPr>
        <w:jc w:val="both"/>
        <w:rPr>
          <w:iCs/>
          <w:color w:val="0D0D0D" w:themeColor="text1" w:themeTint="F2"/>
          <w:shd w:val="clear" w:color="auto" w:fill="FFFFFF"/>
        </w:rPr>
      </w:pPr>
      <w:r w:rsidRPr="00C40A5C">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w:t>
      </w:r>
    </w:p>
    <w:p w:rsidR="0085144A" w:rsidRPr="00C40A5C" w:rsidRDefault="0085144A" w:rsidP="0085144A">
      <w:pPr>
        <w:pStyle w:val="NormalWeb"/>
        <w:spacing w:before="0" w:beforeAutospacing="0" w:after="0" w:afterAutospacing="0"/>
        <w:jc w:val="both"/>
      </w:pPr>
    </w:p>
    <w:p w:rsidR="0085144A" w:rsidRPr="00C40A5C" w:rsidRDefault="0085144A" w:rsidP="0085144A">
      <w:pPr>
        <w:pStyle w:val="NormalWeb"/>
        <w:spacing w:before="0" w:beforeAutospacing="0" w:after="0" w:afterAutospacing="0"/>
        <w:ind w:firstLine="1080"/>
        <w:jc w:val="both"/>
      </w:pPr>
    </w:p>
    <w:p w:rsidR="0085144A" w:rsidRPr="00C40A5C" w:rsidRDefault="006743D4" w:rsidP="0085144A">
      <w:pPr>
        <w:pStyle w:val="NormalWeb"/>
        <w:spacing w:before="0" w:beforeAutospacing="0" w:after="0" w:afterAutospacing="0"/>
        <w:jc w:val="both"/>
      </w:pPr>
      <w:r w:rsidRPr="00C40A5C">
        <w:rPr>
          <w:b/>
          <w:bCs/>
        </w:rPr>
        <w:t>Palavras-chave</w:t>
      </w:r>
      <w:r w:rsidR="0085144A" w:rsidRPr="00C40A5C">
        <w:rPr>
          <w:b/>
          <w:bCs/>
        </w:rPr>
        <w:t>:</w:t>
      </w:r>
      <w:r w:rsidR="0085144A" w:rsidRPr="00C40A5C">
        <w:t xml:space="preserve"> texto; texto; texto; texto.</w:t>
      </w:r>
    </w:p>
    <w:p w:rsidR="006743D4" w:rsidRPr="00C40A5C" w:rsidRDefault="006743D4" w:rsidP="0085144A">
      <w:pPr>
        <w:pStyle w:val="NormalWeb"/>
        <w:spacing w:before="0" w:beforeAutospacing="0" w:after="0" w:afterAutospacing="0"/>
        <w:jc w:val="both"/>
      </w:pPr>
    </w:p>
    <w:p w:rsidR="006743D4" w:rsidRPr="00C40A5C" w:rsidRDefault="006743D4" w:rsidP="006743D4">
      <w:pPr>
        <w:jc w:val="both"/>
        <w:rPr>
          <w:b/>
          <w:bCs/>
        </w:rPr>
      </w:pPr>
      <w:r w:rsidRPr="00C40A5C">
        <w:rPr>
          <w:b/>
          <w:bCs/>
        </w:rPr>
        <w:t>SUMMARY</w:t>
      </w:r>
    </w:p>
    <w:p w:rsidR="006743D4" w:rsidRPr="00C40A5C" w:rsidRDefault="006743D4" w:rsidP="006743D4">
      <w:pPr>
        <w:jc w:val="both"/>
      </w:pPr>
    </w:p>
    <w:p w:rsidR="006743D4" w:rsidRPr="00C40A5C" w:rsidRDefault="006743D4" w:rsidP="006743D4">
      <w:pPr>
        <w:jc w:val="both"/>
        <w:rPr>
          <w:iCs/>
          <w:color w:val="0D0D0D" w:themeColor="text1" w:themeTint="F2"/>
          <w:shd w:val="clear" w:color="auto" w:fill="FFFFFF"/>
        </w:rPr>
      </w:pPr>
      <w:r w:rsidRPr="00C40A5C">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C40A5C">
        <w:lastRenderedPageBreak/>
        <w:t xml:space="preserve">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w:t>
      </w:r>
    </w:p>
    <w:p w:rsidR="006743D4" w:rsidRPr="00C40A5C" w:rsidRDefault="006743D4" w:rsidP="006743D4">
      <w:pPr>
        <w:jc w:val="both"/>
      </w:pPr>
    </w:p>
    <w:p w:rsidR="006743D4" w:rsidRPr="00C40A5C" w:rsidRDefault="006743D4" w:rsidP="006743D4">
      <w:pPr>
        <w:pStyle w:val="NormalWeb"/>
        <w:spacing w:before="0" w:beforeAutospacing="0" w:after="0" w:afterAutospacing="0"/>
        <w:jc w:val="both"/>
      </w:pPr>
      <w:r w:rsidRPr="00C40A5C">
        <w:rPr>
          <w:b/>
          <w:bCs/>
        </w:rPr>
        <w:t>Keywords</w:t>
      </w:r>
      <w:r w:rsidRPr="00C40A5C">
        <w:t>: texto; texto; texto; texto.</w:t>
      </w:r>
    </w:p>
    <w:p w:rsidR="006743D4" w:rsidRPr="00C40A5C" w:rsidRDefault="006743D4" w:rsidP="006743D4">
      <w:pPr>
        <w:jc w:val="both"/>
      </w:pPr>
    </w:p>
    <w:p w:rsidR="006743D4" w:rsidRPr="00C40A5C" w:rsidRDefault="006743D4" w:rsidP="006743D4">
      <w:pPr>
        <w:jc w:val="both"/>
        <w:rPr>
          <w:i/>
          <w:iCs/>
        </w:rPr>
      </w:pPr>
    </w:p>
    <w:p w:rsidR="006743D4" w:rsidRPr="00C40A5C" w:rsidRDefault="006743D4" w:rsidP="006743D4">
      <w:pPr>
        <w:jc w:val="both"/>
        <w:rPr>
          <w:b/>
          <w:bCs/>
        </w:rPr>
      </w:pPr>
      <w:r w:rsidRPr="00C40A5C">
        <w:rPr>
          <w:b/>
          <w:bCs/>
        </w:rPr>
        <w:t>RESUMEN</w:t>
      </w:r>
    </w:p>
    <w:p w:rsidR="006743D4" w:rsidRPr="00C40A5C" w:rsidRDefault="006743D4" w:rsidP="006743D4">
      <w:pPr>
        <w:jc w:val="both"/>
        <w:rPr>
          <w:b/>
          <w:bCs/>
        </w:rPr>
      </w:pPr>
    </w:p>
    <w:p w:rsidR="006743D4" w:rsidRPr="00C40A5C" w:rsidRDefault="006743D4" w:rsidP="006743D4">
      <w:pPr>
        <w:jc w:val="both"/>
        <w:rPr>
          <w:iCs/>
          <w:color w:val="0D0D0D" w:themeColor="text1" w:themeTint="F2"/>
          <w:shd w:val="clear" w:color="auto" w:fill="FFFFFF"/>
        </w:rPr>
      </w:pPr>
      <w:r w:rsidRPr="00C40A5C">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w:t>
      </w:r>
    </w:p>
    <w:p w:rsidR="006743D4" w:rsidRPr="00C40A5C" w:rsidRDefault="006743D4" w:rsidP="006743D4">
      <w:pPr>
        <w:jc w:val="both"/>
        <w:rPr>
          <w:b/>
          <w:bCs/>
        </w:rPr>
      </w:pPr>
    </w:p>
    <w:p w:rsidR="006743D4" w:rsidRPr="00C40A5C" w:rsidRDefault="006743D4" w:rsidP="006743D4">
      <w:pPr>
        <w:jc w:val="both"/>
        <w:rPr>
          <w:b/>
          <w:bCs/>
        </w:rPr>
      </w:pPr>
    </w:p>
    <w:p w:rsidR="006743D4" w:rsidRPr="00C40A5C" w:rsidRDefault="006743D4" w:rsidP="006743D4">
      <w:pPr>
        <w:pStyle w:val="NormalWeb"/>
        <w:spacing w:before="0" w:beforeAutospacing="0" w:after="0" w:afterAutospacing="0"/>
        <w:jc w:val="both"/>
      </w:pPr>
      <w:r w:rsidRPr="00C40A5C">
        <w:rPr>
          <w:b/>
          <w:bCs/>
        </w:rPr>
        <w:t>Palabras clave</w:t>
      </w:r>
      <w:r w:rsidRPr="00C40A5C">
        <w:t>: texto; texto; texto; texto.</w:t>
      </w:r>
    </w:p>
    <w:p w:rsidR="006743D4" w:rsidRPr="00C40A5C" w:rsidRDefault="006743D4" w:rsidP="006743D4">
      <w:pPr>
        <w:jc w:val="both"/>
      </w:pPr>
    </w:p>
    <w:p w:rsidR="0085144A" w:rsidRPr="00C40A5C" w:rsidRDefault="0085144A" w:rsidP="0054233E">
      <w:pPr>
        <w:ind w:left="360"/>
        <w:jc w:val="right"/>
        <w:rPr>
          <w:b/>
        </w:rPr>
      </w:pPr>
    </w:p>
    <w:p w:rsidR="0054233E" w:rsidRPr="00C40A5C" w:rsidRDefault="0054233E" w:rsidP="00004066">
      <w:pPr>
        <w:rPr>
          <w:b/>
        </w:rPr>
      </w:pPr>
      <w:r w:rsidRPr="00C40A5C">
        <w:rPr>
          <w:b/>
        </w:rPr>
        <w:t>1</w:t>
      </w:r>
      <w:r w:rsidR="006743D4" w:rsidRPr="00C40A5C">
        <w:rPr>
          <w:b/>
        </w:rPr>
        <w:t>.</w:t>
      </w:r>
      <w:r w:rsidRPr="00C40A5C">
        <w:rPr>
          <w:b/>
        </w:rPr>
        <w:t xml:space="preserve"> INTRODUÇÃO</w:t>
      </w:r>
    </w:p>
    <w:p w:rsidR="00004066" w:rsidRPr="00C40A5C" w:rsidRDefault="00004066" w:rsidP="00004066">
      <w:pPr>
        <w:rPr>
          <w:b/>
        </w:rPr>
      </w:pPr>
    </w:p>
    <w:p w:rsidR="00406D9E" w:rsidRPr="00C40A5C" w:rsidRDefault="00406D9E" w:rsidP="00004066">
      <w:pPr>
        <w:rPr>
          <w:b/>
        </w:rPr>
      </w:pPr>
    </w:p>
    <w:p w:rsidR="0054233E" w:rsidRPr="00C40A5C" w:rsidRDefault="00447C24" w:rsidP="00447C24">
      <w:pPr>
        <w:tabs>
          <w:tab w:val="left" w:pos="1080"/>
        </w:tabs>
        <w:spacing w:line="360" w:lineRule="auto"/>
        <w:jc w:val="both"/>
      </w:pPr>
      <w:r w:rsidRPr="00C40A5C">
        <w:rPr>
          <w:b/>
          <w:bCs/>
        </w:rPr>
        <w:tab/>
      </w:r>
      <w:r w:rsidR="0054233E" w:rsidRPr="00C40A5C">
        <w:rPr>
          <w:b/>
          <w:bCs/>
        </w:rPr>
        <w:t>Parágrafo 2 cm,</w:t>
      </w:r>
      <w:r w:rsidR="0054233E" w:rsidRPr="00C40A5C">
        <w:t xml:space="preserve"> texto Times New Roman 12, entrelinhas 1,5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4233E" w:rsidRPr="00C40A5C" w:rsidRDefault="002E7F6C" w:rsidP="0054233E">
      <w:pPr>
        <w:spacing w:line="360" w:lineRule="auto"/>
        <w:ind w:firstLine="1134"/>
        <w:jc w:val="both"/>
      </w:pPr>
      <w:r w:rsidRPr="00C40A5C">
        <w:t>T</w:t>
      </w:r>
      <w:r w:rsidR="0054233E" w:rsidRPr="00C40A5C">
        <w:t xml:space="preserve">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E04F10" w:rsidRPr="00C40A5C">
        <w:t>t</w:t>
      </w:r>
      <w:r w:rsidR="0054233E" w:rsidRPr="00C40A5C">
        <w:t xml:space="preserve">exto </w:t>
      </w:r>
    </w:p>
    <w:p w:rsidR="00406D9E" w:rsidRPr="00C40A5C" w:rsidRDefault="00406D9E" w:rsidP="00004066">
      <w:pPr>
        <w:spacing w:line="360" w:lineRule="auto"/>
        <w:jc w:val="both"/>
        <w:rPr>
          <w:b/>
          <w:bCs/>
        </w:rPr>
      </w:pPr>
    </w:p>
    <w:p w:rsidR="006743D4" w:rsidRPr="00C40A5C" w:rsidRDefault="006743D4" w:rsidP="006743D4">
      <w:pPr>
        <w:pStyle w:val="Ttulo1"/>
        <w:spacing w:after="240" w:line="276" w:lineRule="auto"/>
        <w:rPr>
          <w:bCs w:val="0"/>
        </w:rPr>
      </w:pPr>
      <w:r w:rsidRPr="00C40A5C">
        <w:lastRenderedPageBreak/>
        <w:t>2. FUNDAMENTAÇÃO TEÓRICA</w:t>
      </w:r>
    </w:p>
    <w:p w:rsidR="0054233E" w:rsidRPr="00C40A5C" w:rsidRDefault="0054233E" w:rsidP="00004066">
      <w:pPr>
        <w:spacing w:line="360" w:lineRule="auto"/>
        <w:ind w:firstLine="1134"/>
        <w:jc w:val="both"/>
      </w:pPr>
      <w:r w:rsidRPr="00C40A5C">
        <w:rPr>
          <w:b/>
        </w:rPr>
        <w:t>Parágrafo 2 cm</w:t>
      </w:r>
      <w:r w:rsidRPr="00C40A5C">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54233E" w:rsidRPr="00C40A5C" w:rsidRDefault="0054233E" w:rsidP="0054233E">
      <w:pPr>
        <w:spacing w:line="200" w:lineRule="atLeast"/>
        <w:ind w:left="2268"/>
        <w:jc w:val="both"/>
        <w:rPr>
          <w:sz w:val="20"/>
          <w:szCs w:val="20"/>
        </w:rPr>
      </w:pPr>
    </w:p>
    <w:p w:rsidR="0054233E" w:rsidRPr="00C40A5C" w:rsidRDefault="0054233E" w:rsidP="006743D4">
      <w:pPr>
        <w:spacing w:line="200" w:lineRule="atLeast"/>
        <w:ind w:left="2268"/>
        <w:jc w:val="both"/>
        <w:rPr>
          <w:sz w:val="22"/>
          <w:szCs w:val="22"/>
        </w:rPr>
      </w:pPr>
      <w:r w:rsidRPr="00C40A5C">
        <w:rPr>
          <w:b/>
          <w:bCs/>
          <w:sz w:val="22"/>
          <w:szCs w:val="22"/>
        </w:rPr>
        <w:t>Citação tamanho 11</w:t>
      </w:r>
      <w:r w:rsidRPr="00C40A5C">
        <w:rPr>
          <w:sz w:val="22"/>
          <w:szCs w:val="22"/>
        </w:rPr>
        <w:t>, recuo de 4cm.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(SOBRENOME, 1990, p. 50).</w:t>
      </w:r>
    </w:p>
    <w:p w:rsidR="0054233E" w:rsidRPr="00C40A5C" w:rsidRDefault="0054233E" w:rsidP="0054233E">
      <w:pPr>
        <w:spacing w:line="360" w:lineRule="auto"/>
        <w:jc w:val="both"/>
      </w:pPr>
    </w:p>
    <w:p w:rsidR="006743D4" w:rsidRPr="00C40A5C" w:rsidRDefault="006743D4" w:rsidP="006743D4">
      <w:pPr>
        <w:pStyle w:val="Ttulo1"/>
        <w:spacing w:before="240" w:after="240" w:line="276" w:lineRule="auto"/>
        <w:rPr>
          <w:bCs w:val="0"/>
        </w:rPr>
      </w:pPr>
      <w:r w:rsidRPr="00C40A5C">
        <w:t>3. MATERIAIS E MÉTODOS</w:t>
      </w:r>
    </w:p>
    <w:p w:rsidR="0054233E" w:rsidRPr="00C40A5C" w:rsidRDefault="0054233E" w:rsidP="0054233E">
      <w:pPr>
        <w:spacing w:line="360" w:lineRule="auto"/>
        <w:ind w:firstLine="1134"/>
        <w:jc w:val="both"/>
      </w:pPr>
      <w:r w:rsidRPr="00C40A5C">
        <w:rPr>
          <w:b/>
          <w:bCs/>
        </w:rPr>
        <w:t>Parágrafo 2 cm</w:t>
      </w:r>
      <w:r w:rsidRPr="00C40A5C">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C40A5C">
        <w:lastRenderedPageBreak/>
        <w:t>texto texto texto texto texto texto texto texto texto texto texto texto texto texto texto texto texto texto texto texto texto texto texto texto texto.</w:t>
      </w:r>
    </w:p>
    <w:p w:rsidR="006743D4" w:rsidRPr="00C40A5C" w:rsidRDefault="006743D4" w:rsidP="006743D4">
      <w:pPr>
        <w:pStyle w:val="style25"/>
        <w:spacing w:before="240" w:beforeAutospacing="0" w:after="240" w:afterAutospacing="0" w:line="360" w:lineRule="auto"/>
        <w:jc w:val="both"/>
        <w:rPr>
          <w:b/>
          <w:bCs/>
        </w:rPr>
      </w:pPr>
      <w:r w:rsidRPr="00C40A5C">
        <w:rPr>
          <w:b/>
          <w:bCs/>
        </w:rPr>
        <w:t>4. RESULTADOS E DISCUSSÃO</w:t>
      </w:r>
    </w:p>
    <w:p w:rsidR="0054233E" w:rsidRPr="00C40A5C" w:rsidRDefault="0054233E" w:rsidP="0054233E">
      <w:pPr>
        <w:spacing w:line="360" w:lineRule="auto"/>
        <w:ind w:firstLine="1134"/>
        <w:jc w:val="both"/>
      </w:pPr>
      <w:r w:rsidRPr="00C40A5C">
        <w:rPr>
          <w:b/>
          <w:bCs/>
        </w:rPr>
        <w:t>Parágrafo 2 cm</w:t>
      </w:r>
      <w:r w:rsidRPr="00C40A5C">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743D4" w:rsidRPr="00C40A5C" w:rsidRDefault="006743D4" w:rsidP="006743D4">
      <w:pPr>
        <w:pStyle w:val="style25"/>
        <w:spacing w:before="240" w:beforeAutospacing="0" w:after="240" w:afterAutospacing="0" w:line="360" w:lineRule="auto"/>
        <w:jc w:val="both"/>
        <w:rPr>
          <w:b/>
          <w:bCs/>
        </w:rPr>
      </w:pPr>
      <w:r w:rsidRPr="00C40A5C">
        <w:rPr>
          <w:b/>
          <w:bCs/>
        </w:rPr>
        <w:t>5. CONCLUSÕES</w:t>
      </w:r>
    </w:p>
    <w:p w:rsidR="006743D4" w:rsidRPr="00C40A5C" w:rsidRDefault="006743D4" w:rsidP="006743D4">
      <w:pPr>
        <w:spacing w:line="360" w:lineRule="auto"/>
        <w:ind w:firstLine="1134"/>
        <w:jc w:val="both"/>
      </w:pPr>
      <w:r w:rsidRPr="00C40A5C">
        <w:rPr>
          <w:b/>
          <w:bCs/>
        </w:rPr>
        <w:t>Parágrafo 2 cm</w:t>
      </w:r>
      <w:r w:rsidRPr="00C40A5C">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C40A5C">
        <w:lastRenderedPageBreak/>
        <w:t>texto texto texto texto texto texto texto texto texto texto texto texto texto texto texto texto texto texto texto texto texto texto texto texto texto texto texto texto texto texto texto texto texto texto texto texto texto texto texto texto.</w:t>
      </w:r>
    </w:p>
    <w:p w:rsidR="00C40A5C" w:rsidRDefault="00C40A5C" w:rsidP="00225074">
      <w:pPr>
        <w:pStyle w:val="NormalWeb"/>
        <w:shd w:val="clear" w:color="auto" w:fill="FFFFFF"/>
        <w:spacing w:before="0" w:beforeAutospacing="0" w:after="0" w:afterAutospacing="0"/>
        <w:rPr>
          <w:rStyle w:val="Forte"/>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rStyle w:val="Forte"/>
          <w:color w:val="0D0D0D" w:themeColor="text1" w:themeTint="F2"/>
        </w:rPr>
        <w:t>REFERÊNCIAS BIBLIOGRÁFICAS </w:t>
      </w:r>
    </w:p>
    <w:p w:rsidR="00225074" w:rsidRPr="00C40A5C" w:rsidRDefault="00225074" w:rsidP="00225074">
      <w:pPr>
        <w:ind w:firstLine="708"/>
        <w:rPr>
          <w:rStyle w:val="nfase"/>
          <w:color w:val="0D0D0D" w:themeColor="text1" w:themeTint="F2"/>
          <w:shd w:val="clear" w:color="auto" w:fill="FFFFFF"/>
        </w:rPr>
      </w:pP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r w:rsidRPr="00C40A5C">
        <w:rPr>
          <w:rStyle w:val="Forte"/>
          <w:color w:val="0D0D0D" w:themeColor="text1" w:themeTint="F2"/>
        </w:rPr>
        <w:t>Para artigos em revistas</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color w:val="0D0D0D" w:themeColor="text1" w:themeTint="F2"/>
        </w:rPr>
        <w:t>RODRIGUES, M. </w:t>
      </w:r>
      <w:r w:rsidRPr="00C40A5C">
        <w:rPr>
          <w:rStyle w:val="nfase"/>
          <w:color w:val="0D0D0D" w:themeColor="text1" w:themeTint="F2"/>
        </w:rPr>
        <w:t>A estrutura do conhecimento</w:t>
      </w:r>
      <w:r w:rsidRPr="00C40A5C">
        <w:rPr>
          <w:color w:val="0D0D0D" w:themeColor="text1" w:themeTint="F2"/>
        </w:rPr>
        <w:t>. Enfoque. São Paulo, v.11, n.1, p.51- 59, jan. 1983.</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r w:rsidRPr="00C40A5C">
        <w:rPr>
          <w:rStyle w:val="Forte"/>
          <w:color w:val="0D0D0D" w:themeColor="text1" w:themeTint="F2"/>
        </w:rPr>
        <w:t>Para teses</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color w:val="0D0D0D" w:themeColor="text1" w:themeTint="F2"/>
        </w:rPr>
        <w:t>TRAJANO, J. </w:t>
      </w:r>
      <w:r w:rsidRPr="00C40A5C">
        <w:rPr>
          <w:rStyle w:val="nfase"/>
          <w:color w:val="0D0D0D" w:themeColor="text1" w:themeTint="F2"/>
        </w:rPr>
        <w:t>Avaliação de fatores que interferem nas cheias da bacia do Vale do Rio Itajaí</w:t>
      </w:r>
      <w:r w:rsidRPr="00C40A5C">
        <w:rPr>
          <w:color w:val="0D0D0D" w:themeColor="text1" w:themeTint="F2"/>
        </w:rPr>
        <w:t>. Blumenau, 1994. Dissertação (Mestrado em Engenharia ambiental).</w:t>
      </w: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r w:rsidRPr="00C40A5C">
        <w:rPr>
          <w:color w:val="0D0D0D" w:themeColor="text1" w:themeTint="F2"/>
        </w:rPr>
        <w:t>Coordenadoria de Pós-Graduação, Universidade Regional de Blumenau</w:t>
      </w:r>
      <w:r w:rsidRPr="00C40A5C">
        <w:rPr>
          <w:rStyle w:val="Forte"/>
          <w:color w:val="0D0D0D" w:themeColor="text1" w:themeTint="F2"/>
        </w:rPr>
        <w:t xml:space="preserve">. </w:t>
      </w: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r w:rsidRPr="00C40A5C">
        <w:rPr>
          <w:rStyle w:val="Forte"/>
          <w:color w:val="0D0D0D" w:themeColor="text1" w:themeTint="F2"/>
        </w:rPr>
        <w:t>Para livro</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color w:val="0D0D0D" w:themeColor="text1" w:themeTint="F2"/>
        </w:rPr>
        <w:t>OLIVEIRA, P. S. de. </w:t>
      </w:r>
      <w:r w:rsidRPr="00C40A5C">
        <w:rPr>
          <w:rStyle w:val="nfase"/>
          <w:color w:val="0D0D0D" w:themeColor="text1" w:themeTint="F2"/>
        </w:rPr>
        <w:t>Introdução à sociologia</w:t>
      </w:r>
      <w:r w:rsidRPr="00C40A5C">
        <w:rPr>
          <w:color w:val="0D0D0D" w:themeColor="text1" w:themeTint="F2"/>
        </w:rPr>
        <w:t>. 18.ed. São Paulo: Ática, 1998.</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r w:rsidRPr="00C40A5C">
        <w:rPr>
          <w:rStyle w:val="Forte"/>
          <w:color w:val="0D0D0D" w:themeColor="text1" w:themeTint="F2"/>
        </w:rPr>
        <w:t>Para anais de congressos</w:t>
      </w:r>
    </w:p>
    <w:p w:rsidR="00225074" w:rsidRPr="00C40A5C" w:rsidRDefault="00225074" w:rsidP="00225074">
      <w:pPr>
        <w:pStyle w:val="NormalWeb"/>
        <w:shd w:val="clear" w:color="auto" w:fill="FFFFFF"/>
        <w:spacing w:before="0" w:beforeAutospacing="0" w:after="0" w:afterAutospacing="0"/>
        <w:rPr>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color w:val="0D0D0D" w:themeColor="text1" w:themeTint="F2"/>
        </w:rPr>
        <w:t>Barbosa, O. </w:t>
      </w:r>
      <w:r w:rsidRPr="00C40A5C">
        <w:rPr>
          <w:rStyle w:val="nfase"/>
          <w:color w:val="0D0D0D" w:themeColor="text1" w:themeTint="F2"/>
        </w:rPr>
        <w:t>A educação em direitos humanos</w:t>
      </w:r>
      <w:r w:rsidRPr="00C40A5C">
        <w:rPr>
          <w:color w:val="0D0D0D" w:themeColor="text1" w:themeTint="F2"/>
        </w:rPr>
        <w:t>. In Anais do 10º Congresso Brasileiro de Catálise, Salvador, 1999, Vol. 1, 343.</w:t>
      </w:r>
    </w:p>
    <w:p w:rsidR="00225074" w:rsidRPr="00C40A5C" w:rsidRDefault="00225074" w:rsidP="00225074">
      <w:pPr>
        <w:pStyle w:val="NormalWeb"/>
        <w:shd w:val="clear" w:color="auto" w:fill="FFFFFF"/>
        <w:spacing w:before="0" w:beforeAutospacing="0" w:after="0" w:afterAutospacing="0"/>
        <w:rPr>
          <w:rStyle w:val="Forte"/>
          <w:color w:val="0D0D0D" w:themeColor="text1" w:themeTint="F2"/>
        </w:rPr>
      </w:pPr>
    </w:p>
    <w:p w:rsidR="00225074" w:rsidRPr="00C40A5C" w:rsidRDefault="00225074" w:rsidP="00225074">
      <w:pPr>
        <w:pStyle w:val="NormalWeb"/>
        <w:shd w:val="clear" w:color="auto" w:fill="FFFFFF"/>
        <w:spacing w:before="0" w:beforeAutospacing="0" w:after="0" w:afterAutospacing="0"/>
        <w:rPr>
          <w:color w:val="0D0D0D" w:themeColor="text1" w:themeTint="F2"/>
        </w:rPr>
      </w:pPr>
      <w:r w:rsidRPr="00C40A5C">
        <w:rPr>
          <w:rStyle w:val="Forte"/>
          <w:color w:val="0D0D0D" w:themeColor="text1" w:themeTint="F2"/>
        </w:rPr>
        <w:t>Para sítios WWW</w:t>
      </w:r>
    </w:p>
    <w:p w:rsidR="00225074" w:rsidRPr="00C40A5C" w:rsidRDefault="00225074" w:rsidP="00565C70">
      <w:pPr>
        <w:pStyle w:val="NormalWeb"/>
        <w:shd w:val="clear" w:color="auto" w:fill="FFFFFF"/>
        <w:spacing w:before="240" w:beforeAutospacing="0" w:after="240" w:afterAutospacing="0"/>
        <w:rPr>
          <w:color w:val="0D0D0D" w:themeColor="text1" w:themeTint="F2"/>
        </w:rPr>
      </w:pPr>
      <w:r w:rsidRPr="00C40A5C">
        <w:rPr>
          <w:color w:val="0D0D0D" w:themeColor="text1" w:themeTint="F2"/>
        </w:rPr>
        <w:t>RRABAL, A. K. Jus direito e informática. Disponível em:&lt;</w:t>
      </w:r>
      <w:hyperlink r:id="rId7" w:history="1">
        <w:r w:rsidRPr="00C40A5C">
          <w:rPr>
            <w:rStyle w:val="Hyperlink"/>
            <w:color w:val="0D0D0D" w:themeColor="text1" w:themeTint="F2"/>
          </w:rPr>
          <w:t>http://planeta.terra.com.br/arte/arrabal/jus/</w:t>
        </w:r>
      </w:hyperlink>
      <w:r w:rsidRPr="00C40A5C">
        <w:rPr>
          <w:color w:val="0D0D0D" w:themeColor="text1" w:themeTint="F2"/>
        </w:rPr>
        <w:t>&gt;. Acesso em: 27 abr. 2001.</w:t>
      </w:r>
    </w:p>
    <w:p w:rsidR="00225074" w:rsidRPr="00C40A5C" w:rsidRDefault="00225074" w:rsidP="00225074">
      <w:pPr>
        <w:rPr>
          <w:color w:val="0D0D0D" w:themeColor="text1" w:themeTint="F2"/>
        </w:rPr>
      </w:pPr>
    </w:p>
    <w:p w:rsidR="00F8092F" w:rsidRPr="00C40A5C" w:rsidRDefault="00F8092F" w:rsidP="00F8092F">
      <w:pPr>
        <w:pStyle w:val="Corpodetexto"/>
        <w:rPr>
          <w:bCs/>
        </w:rPr>
      </w:pPr>
    </w:p>
    <w:p w:rsidR="00F8092F" w:rsidRPr="00C40A5C" w:rsidRDefault="00F8092F" w:rsidP="00F8092F">
      <w:pPr>
        <w:pStyle w:val="Corpodetexto"/>
        <w:rPr>
          <w:bCs/>
        </w:rPr>
      </w:pPr>
    </w:p>
    <w:p w:rsidR="00F8092F" w:rsidRPr="00C40A5C" w:rsidRDefault="00F8092F" w:rsidP="00F8092F">
      <w:pPr>
        <w:pStyle w:val="Corpodetexto"/>
        <w:rPr>
          <w:color w:val="FF0000"/>
        </w:rPr>
      </w:pPr>
      <w:r w:rsidRPr="00C40A5C">
        <w:rPr>
          <w:bCs/>
          <w:color w:val="FF0000"/>
        </w:rPr>
        <w:t xml:space="preserve">Os </w:t>
      </w:r>
      <w:r w:rsidRPr="00C40A5C">
        <w:rPr>
          <w:bCs/>
          <w:i/>
          <w:iCs w:val="0"/>
          <w:color w:val="FF0000"/>
        </w:rPr>
        <w:t>papers</w:t>
      </w:r>
      <w:r w:rsidRPr="00C40A5C">
        <w:rPr>
          <w:bCs/>
          <w:color w:val="FF0000"/>
        </w:rPr>
        <w:t xml:space="preserve"> poderão incluir </w:t>
      </w:r>
      <w:r w:rsidR="00565C70">
        <w:rPr>
          <w:b/>
          <w:bCs/>
          <w:color w:val="FF0000"/>
        </w:rPr>
        <w:t>mínimos de 10</w:t>
      </w:r>
      <w:r w:rsidRPr="00C40A5C">
        <w:rPr>
          <w:b/>
          <w:bCs/>
          <w:color w:val="FF0000"/>
        </w:rPr>
        <w:t xml:space="preserve"> e máximos de 15 páginas</w:t>
      </w:r>
      <w:r w:rsidRPr="00C40A5C">
        <w:rPr>
          <w:bCs/>
          <w:color w:val="FF0000"/>
        </w:rPr>
        <w:t xml:space="preserve">. Tabelas e ilustrações devem vir no corpo do texto ou como apêndices, </w:t>
      </w:r>
      <w:r w:rsidRPr="00C40A5C">
        <w:rPr>
          <w:color w:val="FF0000"/>
        </w:rPr>
        <w:t>no próprio arquivo do trabalho</w:t>
      </w:r>
      <w:r w:rsidRPr="00C40A5C">
        <w:rPr>
          <w:bCs/>
          <w:color w:val="FF0000"/>
        </w:rPr>
        <w:t>. Recomenda-se sejam usadas</w:t>
      </w:r>
      <w:r w:rsidRPr="00C40A5C">
        <w:rPr>
          <w:color w:val="FF0000"/>
        </w:rPr>
        <w:t xml:space="preserve"> imagens em formato JPG.</w:t>
      </w:r>
    </w:p>
    <w:p w:rsidR="002364EA" w:rsidRPr="00C40A5C" w:rsidRDefault="002364EA" w:rsidP="002364EA">
      <w:pPr>
        <w:ind w:left="360"/>
        <w:jc w:val="center"/>
        <w:rPr>
          <w:i/>
          <w:iCs/>
          <w:color w:val="FF0000"/>
          <w:lang w:val="pt-PT"/>
        </w:rPr>
      </w:pPr>
    </w:p>
    <w:sectPr w:rsidR="002364EA" w:rsidRPr="00C40A5C" w:rsidSect="006743D4">
      <w:headerReference w:type="even" r:id="rId8"/>
      <w:headerReference w:type="default" r:id="rId9"/>
      <w:headerReference w:type="first" r:id="rId10"/>
      <w:pgSz w:w="11905" w:h="16837"/>
      <w:pgMar w:top="1106" w:right="1701" w:bottom="1701" w:left="1701" w:header="426"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8E" w:rsidRDefault="00B4578E" w:rsidP="001B2419">
      <w:pPr>
        <w:pStyle w:val="Corpodetexto2"/>
      </w:pPr>
      <w:r>
        <w:separator/>
      </w:r>
    </w:p>
  </w:endnote>
  <w:endnote w:type="continuationSeparator" w:id="1">
    <w:p w:rsidR="00B4578E" w:rsidRDefault="00B4578E" w:rsidP="001B2419">
      <w:pPr>
        <w:pStyle w:val="Corpodetexto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8E" w:rsidRDefault="00B4578E" w:rsidP="001B2419">
      <w:pPr>
        <w:pStyle w:val="Corpodetexto2"/>
      </w:pPr>
      <w:r>
        <w:separator/>
      </w:r>
    </w:p>
  </w:footnote>
  <w:footnote w:type="continuationSeparator" w:id="1">
    <w:p w:rsidR="00B4578E" w:rsidRDefault="00B4578E" w:rsidP="001B2419">
      <w:pPr>
        <w:pStyle w:val="Corpodetexto2"/>
      </w:pPr>
      <w:r>
        <w:continuationSeparator/>
      </w:r>
    </w:p>
  </w:footnote>
  <w:footnote w:id="2">
    <w:p w:rsidR="0085144A" w:rsidRPr="008E7EA9" w:rsidRDefault="0085144A" w:rsidP="0085144A">
      <w:pPr>
        <w:pStyle w:val="Textodenotaderodap"/>
        <w:rPr>
          <w:sz w:val="18"/>
          <w:szCs w:val="18"/>
        </w:rPr>
      </w:pPr>
      <w:r w:rsidRPr="008E7EA9">
        <w:rPr>
          <w:rStyle w:val="Refdenotaderodap"/>
          <w:sz w:val="18"/>
          <w:szCs w:val="18"/>
        </w:rPr>
        <w:footnoteRef/>
      </w:r>
      <w:r w:rsidRPr="008E7EA9">
        <w:rPr>
          <w:sz w:val="18"/>
          <w:szCs w:val="18"/>
        </w:rPr>
        <w:t xml:space="preserve"> Trabalho submetido </w:t>
      </w:r>
      <w:r w:rsidR="00565C70">
        <w:rPr>
          <w:sz w:val="18"/>
          <w:szCs w:val="18"/>
        </w:rPr>
        <w:t>ao X PENSAR</w:t>
      </w:r>
    </w:p>
  </w:footnote>
  <w:footnote w:id="3">
    <w:p w:rsidR="0085144A" w:rsidRPr="008E7EA9" w:rsidRDefault="0085144A" w:rsidP="0085144A">
      <w:pPr>
        <w:pStyle w:val="Corpodetexto2"/>
        <w:spacing w:after="0" w:line="240" w:lineRule="auto"/>
        <w:rPr>
          <w:sz w:val="18"/>
          <w:szCs w:val="18"/>
        </w:rPr>
      </w:pPr>
      <w:r w:rsidRPr="008E7EA9">
        <w:rPr>
          <w:rStyle w:val="Refdenotaderodap"/>
          <w:sz w:val="18"/>
          <w:szCs w:val="18"/>
        </w:rPr>
        <w:footnoteRef/>
      </w:r>
      <w:r>
        <w:rPr>
          <w:sz w:val="18"/>
          <w:szCs w:val="18"/>
        </w:rPr>
        <w:t xml:space="preserve"> Autoria</w:t>
      </w:r>
    </w:p>
  </w:footnote>
  <w:footnote w:id="4">
    <w:p w:rsidR="0085144A" w:rsidRPr="008E7EA9" w:rsidRDefault="0085144A" w:rsidP="0085144A">
      <w:pPr>
        <w:pStyle w:val="Textodenotaderodap"/>
        <w:rPr>
          <w:sz w:val="18"/>
          <w:szCs w:val="18"/>
        </w:rPr>
      </w:pPr>
      <w:r w:rsidRPr="008E7EA9">
        <w:rPr>
          <w:rStyle w:val="Refdenotaderodap"/>
          <w:sz w:val="18"/>
          <w:szCs w:val="18"/>
        </w:rPr>
        <w:footnoteRef/>
      </w:r>
      <w:r w:rsidRPr="008E7EA9">
        <w:rPr>
          <w:sz w:val="18"/>
          <w:szCs w:val="18"/>
        </w:rPr>
        <w:t xml:space="preserve"> </w:t>
      </w:r>
      <w:r>
        <w:rPr>
          <w:sz w:val="18"/>
          <w:szCs w:val="18"/>
        </w:rPr>
        <w:t>Autoria</w:t>
      </w:r>
    </w:p>
  </w:footnote>
  <w:footnote w:id="5">
    <w:p w:rsidR="0085144A" w:rsidRPr="008E7EA9" w:rsidRDefault="0085144A" w:rsidP="0085144A">
      <w:pPr>
        <w:pStyle w:val="Textodenotaderodap"/>
        <w:rPr>
          <w:sz w:val="18"/>
          <w:szCs w:val="18"/>
        </w:rPr>
      </w:pPr>
      <w:r w:rsidRPr="008E7EA9">
        <w:rPr>
          <w:rStyle w:val="Refdenotaderodap"/>
          <w:sz w:val="18"/>
          <w:szCs w:val="18"/>
        </w:rPr>
        <w:footnoteRef/>
      </w:r>
      <w:r w:rsidR="006743D4">
        <w:rPr>
          <w:sz w:val="18"/>
          <w:szCs w:val="18"/>
        </w:rPr>
        <w:t xml:space="preserve"> Orientador</w:t>
      </w:r>
      <w:r w:rsidR="00565C70">
        <w:rPr>
          <w:sz w:val="18"/>
          <w:szCs w:val="18"/>
        </w:rPr>
        <w:t xml:space="preserve"> (a)</w:t>
      </w:r>
      <w:r w:rsidR="006743D4">
        <w:rPr>
          <w:sz w:val="18"/>
          <w:szCs w:val="18"/>
        </w:rPr>
        <w:t xml:space="preserve"> do trabalho</w:t>
      </w:r>
      <w:r w:rsidR="00565C70">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66" w:rsidRDefault="00540275" w:rsidP="001B2419">
    <w:pPr>
      <w:pStyle w:val="Cabealho"/>
      <w:framePr w:wrap="around" w:vAnchor="text" w:hAnchor="margin" w:xAlign="right" w:y="1"/>
      <w:rPr>
        <w:rStyle w:val="Nmerodepgina"/>
      </w:rPr>
    </w:pPr>
    <w:r>
      <w:rPr>
        <w:rStyle w:val="Nmerodepgina"/>
      </w:rPr>
      <w:fldChar w:fldCharType="begin"/>
    </w:r>
    <w:r w:rsidR="00004066">
      <w:rPr>
        <w:rStyle w:val="Nmerodepgina"/>
      </w:rPr>
      <w:instrText xml:space="preserve">PAGE  </w:instrText>
    </w:r>
    <w:r>
      <w:rPr>
        <w:rStyle w:val="Nmerodepgina"/>
      </w:rPr>
      <w:fldChar w:fldCharType="end"/>
    </w:r>
  </w:p>
  <w:p w:rsidR="00004066" w:rsidRDefault="00004066" w:rsidP="009B52E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66" w:rsidRPr="009B52EB" w:rsidRDefault="00540275" w:rsidP="001B2419">
    <w:pPr>
      <w:pStyle w:val="Cabealho"/>
      <w:framePr w:wrap="around" w:vAnchor="text" w:hAnchor="margin" w:xAlign="right" w:y="1"/>
      <w:rPr>
        <w:rStyle w:val="Nmerodepgina"/>
        <w:sz w:val="20"/>
        <w:szCs w:val="20"/>
      </w:rPr>
    </w:pPr>
    <w:r w:rsidRPr="009B52EB">
      <w:rPr>
        <w:rStyle w:val="Nmerodepgina"/>
        <w:sz w:val="20"/>
        <w:szCs w:val="20"/>
      </w:rPr>
      <w:fldChar w:fldCharType="begin"/>
    </w:r>
    <w:r w:rsidR="00004066" w:rsidRPr="009B52EB">
      <w:rPr>
        <w:rStyle w:val="Nmerodepgina"/>
        <w:sz w:val="20"/>
        <w:szCs w:val="20"/>
      </w:rPr>
      <w:instrText xml:space="preserve">PAGE  </w:instrText>
    </w:r>
    <w:r w:rsidRPr="009B52EB">
      <w:rPr>
        <w:rStyle w:val="Nmerodepgina"/>
        <w:sz w:val="20"/>
        <w:szCs w:val="20"/>
      </w:rPr>
      <w:fldChar w:fldCharType="separate"/>
    </w:r>
    <w:r w:rsidR="00F0102C">
      <w:rPr>
        <w:rStyle w:val="Nmerodepgina"/>
        <w:noProof/>
        <w:sz w:val="20"/>
        <w:szCs w:val="20"/>
      </w:rPr>
      <w:t>2</w:t>
    </w:r>
    <w:r w:rsidRPr="009B52EB">
      <w:rPr>
        <w:rStyle w:val="Nmerodepgina"/>
        <w:sz w:val="20"/>
        <w:szCs w:val="20"/>
      </w:rPr>
      <w:fldChar w:fldCharType="end"/>
    </w:r>
  </w:p>
  <w:p w:rsidR="00004066" w:rsidRPr="009B52EB" w:rsidRDefault="00004066" w:rsidP="009B52EB">
    <w:pPr>
      <w:pStyle w:val="Cabealho"/>
      <w:ind w:right="360"/>
      <w:jc w:val="right"/>
      <w:rPr>
        <w:sz w:val="20"/>
        <w:szCs w:val="20"/>
      </w:rPr>
    </w:pPr>
  </w:p>
  <w:p w:rsidR="00004066" w:rsidRDefault="0000406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C5" w:rsidRDefault="00F0102C">
    <w:r>
      <w:rPr>
        <w:noProof/>
        <w:lang w:eastAsia="pt-BR"/>
      </w:rPr>
      <w:drawing>
        <wp:inline distT="0" distB="0" distL="0" distR="0">
          <wp:extent cx="5379298" cy="942975"/>
          <wp:effectExtent l="19050" t="0" r="0" b="0"/>
          <wp:docPr id="2" name="Imagem 1" descr="D:\André\Mestrado_2019_Mídia e Cultura\X Pensar\Material de Divulgação\NDH_topo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é\Mestrado_2019_Mídia e Cultura\X Pensar\Material de Divulgação\NDH_topo word.jpg"/>
                  <pic:cNvPicPr>
                    <a:picLocks noChangeAspect="1" noChangeArrowheads="1"/>
                  </pic:cNvPicPr>
                </pic:nvPicPr>
                <pic:blipFill>
                  <a:blip r:embed="rId1"/>
                  <a:srcRect/>
                  <a:stretch>
                    <a:fillRect/>
                  </a:stretch>
                </pic:blipFill>
                <pic:spPr bwMode="auto">
                  <a:xfrm>
                    <a:off x="0" y="0"/>
                    <a:ext cx="5399405" cy="946500"/>
                  </a:xfrm>
                  <a:prstGeom prst="rect">
                    <a:avLst/>
                  </a:prstGeom>
                  <a:noFill/>
                  <a:ln w="9525">
                    <a:noFill/>
                    <a:miter lim="800000"/>
                    <a:headEnd/>
                    <a:tailEnd/>
                  </a:ln>
                </pic:spPr>
              </pic:pic>
            </a:graphicData>
          </a:graphic>
        </wp:inline>
      </w:drawing>
    </w:r>
  </w:p>
  <w:p w:rsidR="0085144A" w:rsidRDefault="0085144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4233E"/>
    <w:rsid w:val="00004066"/>
    <w:rsid w:val="000365B8"/>
    <w:rsid w:val="00094E8D"/>
    <w:rsid w:val="000F3E33"/>
    <w:rsid w:val="000F4E7E"/>
    <w:rsid w:val="00105D9D"/>
    <w:rsid w:val="001B2419"/>
    <w:rsid w:val="001D1A50"/>
    <w:rsid w:val="00210DC5"/>
    <w:rsid w:val="00225074"/>
    <w:rsid w:val="0023344B"/>
    <w:rsid w:val="002364EA"/>
    <w:rsid w:val="00240C1B"/>
    <w:rsid w:val="002542A3"/>
    <w:rsid w:val="00254CB1"/>
    <w:rsid w:val="0027755E"/>
    <w:rsid w:val="0028755C"/>
    <w:rsid w:val="002A42FF"/>
    <w:rsid w:val="002B7DA7"/>
    <w:rsid w:val="002C5B2E"/>
    <w:rsid w:val="002E2665"/>
    <w:rsid w:val="002E7F6C"/>
    <w:rsid w:val="00324DA1"/>
    <w:rsid w:val="00406D9E"/>
    <w:rsid w:val="004247FC"/>
    <w:rsid w:val="00447C24"/>
    <w:rsid w:val="004E13C1"/>
    <w:rsid w:val="00540275"/>
    <w:rsid w:val="00541E31"/>
    <w:rsid w:val="0054233E"/>
    <w:rsid w:val="00565C70"/>
    <w:rsid w:val="005F0A37"/>
    <w:rsid w:val="006743D4"/>
    <w:rsid w:val="006A4284"/>
    <w:rsid w:val="006B4F75"/>
    <w:rsid w:val="006D0466"/>
    <w:rsid w:val="0085144A"/>
    <w:rsid w:val="00853978"/>
    <w:rsid w:val="008624FE"/>
    <w:rsid w:val="00892596"/>
    <w:rsid w:val="008959EE"/>
    <w:rsid w:val="008A67CD"/>
    <w:rsid w:val="009B52EB"/>
    <w:rsid w:val="009D0F5B"/>
    <w:rsid w:val="00A0431D"/>
    <w:rsid w:val="00B4578E"/>
    <w:rsid w:val="00B77251"/>
    <w:rsid w:val="00C40A5C"/>
    <w:rsid w:val="00CB6F2C"/>
    <w:rsid w:val="00D02CAF"/>
    <w:rsid w:val="00D234FF"/>
    <w:rsid w:val="00D4662C"/>
    <w:rsid w:val="00D544EB"/>
    <w:rsid w:val="00D54B1C"/>
    <w:rsid w:val="00D575DE"/>
    <w:rsid w:val="00DF0D7F"/>
    <w:rsid w:val="00E04F10"/>
    <w:rsid w:val="00E2458E"/>
    <w:rsid w:val="00E31BE3"/>
    <w:rsid w:val="00E3367B"/>
    <w:rsid w:val="00E636DB"/>
    <w:rsid w:val="00ED3302"/>
    <w:rsid w:val="00F0102C"/>
    <w:rsid w:val="00F25913"/>
    <w:rsid w:val="00F45F2F"/>
    <w:rsid w:val="00F72DA9"/>
    <w:rsid w:val="00F8092F"/>
    <w:rsid w:val="00F921CB"/>
    <w:rsid w:val="00F932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33E"/>
    <w:pPr>
      <w:suppressAutoHyphens/>
    </w:pPr>
    <w:rPr>
      <w:sz w:val="24"/>
      <w:szCs w:val="24"/>
      <w:lang w:eastAsia="ar-SA"/>
    </w:rPr>
  </w:style>
  <w:style w:type="paragraph" w:styleId="Ttulo1">
    <w:name w:val="heading 1"/>
    <w:basedOn w:val="Normal"/>
    <w:next w:val="Normal"/>
    <w:link w:val="Ttulo1Char"/>
    <w:qFormat/>
    <w:rsid w:val="0085144A"/>
    <w:pPr>
      <w:keepNext/>
      <w:suppressAutoHyphens w:val="0"/>
      <w:jc w:val="both"/>
      <w:outlineLvl w:val="0"/>
    </w:pPr>
    <w:rPr>
      <w:b/>
      <w:bCs/>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54233E"/>
    <w:rPr>
      <w:vertAlign w:val="superscript"/>
    </w:rPr>
  </w:style>
  <w:style w:type="character" w:styleId="Refdenotaderodap">
    <w:name w:val="footnote reference"/>
    <w:rsid w:val="0054233E"/>
    <w:rPr>
      <w:vertAlign w:val="superscript"/>
    </w:rPr>
  </w:style>
  <w:style w:type="paragraph" w:styleId="Cabealho">
    <w:name w:val="header"/>
    <w:basedOn w:val="Normal"/>
    <w:link w:val="CabealhoChar"/>
    <w:rsid w:val="0054233E"/>
    <w:pPr>
      <w:tabs>
        <w:tab w:val="center" w:pos="4252"/>
        <w:tab w:val="right" w:pos="8504"/>
      </w:tabs>
    </w:pPr>
  </w:style>
  <w:style w:type="paragraph" w:styleId="Textodenotaderodap">
    <w:name w:val="footnote text"/>
    <w:basedOn w:val="Normal"/>
    <w:rsid w:val="0054233E"/>
    <w:rPr>
      <w:sz w:val="20"/>
      <w:szCs w:val="20"/>
    </w:rPr>
  </w:style>
  <w:style w:type="character" w:customStyle="1" w:styleId="CabealhoChar">
    <w:name w:val="Cabeçalho Char"/>
    <w:link w:val="Cabealho"/>
    <w:rsid w:val="0054233E"/>
    <w:rPr>
      <w:sz w:val="24"/>
      <w:szCs w:val="24"/>
      <w:lang w:val="pt-BR" w:eastAsia="ar-SA" w:bidi="ar-SA"/>
    </w:rPr>
  </w:style>
  <w:style w:type="paragraph" w:styleId="Rodap">
    <w:name w:val="footer"/>
    <w:basedOn w:val="Normal"/>
    <w:rsid w:val="00E31BE3"/>
    <w:pPr>
      <w:tabs>
        <w:tab w:val="center" w:pos="4252"/>
        <w:tab w:val="right" w:pos="8504"/>
      </w:tabs>
    </w:pPr>
  </w:style>
  <w:style w:type="character" w:styleId="Nmerodepgina">
    <w:name w:val="page number"/>
    <w:basedOn w:val="Fontepargpadro"/>
    <w:rsid w:val="009B52EB"/>
  </w:style>
  <w:style w:type="character" w:customStyle="1" w:styleId="Ttulo1Char">
    <w:name w:val="Título 1 Char"/>
    <w:basedOn w:val="Fontepargpadro"/>
    <w:link w:val="Ttulo1"/>
    <w:rsid w:val="0085144A"/>
    <w:rPr>
      <w:b/>
      <w:bCs/>
      <w:sz w:val="24"/>
      <w:szCs w:val="24"/>
      <w:lang w:val="pt-PT"/>
    </w:rPr>
  </w:style>
  <w:style w:type="paragraph" w:styleId="Corpodetexto">
    <w:name w:val="Body Text"/>
    <w:basedOn w:val="Normal"/>
    <w:link w:val="CorpodetextoChar"/>
    <w:rsid w:val="0085144A"/>
    <w:pPr>
      <w:suppressAutoHyphens w:val="0"/>
      <w:jc w:val="both"/>
    </w:pPr>
    <w:rPr>
      <w:iCs/>
      <w:lang w:val="pt-PT" w:eastAsia="pt-BR"/>
    </w:rPr>
  </w:style>
  <w:style w:type="character" w:customStyle="1" w:styleId="CorpodetextoChar">
    <w:name w:val="Corpo de texto Char"/>
    <w:basedOn w:val="Fontepargpadro"/>
    <w:link w:val="Corpodetexto"/>
    <w:rsid w:val="0085144A"/>
    <w:rPr>
      <w:iCs/>
      <w:sz w:val="24"/>
      <w:szCs w:val="24"/>
      <w:lang w:val="pt-PT"/>
    </w:rPr>
  </w:style>
  <w:style w:type="paragraph" w:styleId="Corpodetexto2">
    <w:name w:val="Body Text 2"/>
    <w:basedOn w:val="Normal"/>
    <w:link w:val="Corpodetexto2Char"/>
    <w:rsid w:val="0085144A"/>
    <w:pPr>
      <w:spacing w:after="120" w:line="480" w:lineRule="auto"/>
    </w:pPr>
  </w:style>
  <w:style w:type="character" w:customStyle="1" w:styleId="Corpodetexto2Char">
    <w:name w:val="Corpo de texto 2 Char"/>
    <w:basedOn w:val="Fontepargpadro"/>
    <w:link w:val="Corpodetexto2"/>
    <w:rsid w:val="0085144A"/>
    <w:rPr>
      <w:sz w:val="24"/>
      <w:szCs w:val="24"/>
      <w:lang w:eastAsia="ar-SA"/>
    </w:rPr>
  </w:style>
  <w:style w:type="paragraph" w:styleId="Subttulo">
    <w:name w:val="Subtitle"/>
    <w:basedOn w:val="Normal"/>
    <w:link w:val="SubttuloChar"/>
    <w:qFormat/>
    <w:rsid w:val="0085144A"/>
    <w:pPr>
      <w:suppressAutoHyphens w:val="0"/>
      <w:jc w:val="center"/>
    </w:pPr>
    <w:rPr>
      <w:b/>
      <w:i/>
      <w:sz w:val="32"/>
      <w:szCs w:val="20"/>
      <w:lang w:eastAsia="pt-BR"/>
    </w:rPr>
  </w:style>
  <w:style w:type="character" w:customStyle="1" w:styleId="SubttuloChar">
    <w:name w:val="Subtítulo Char"/>
    <w:basedOn w:val="Fontepargpadro"/>
    <w:link w:val="Subttulo"/>
    <w:rsid w:val="0085144A"/>
    <w:rPr>
      <w:b/>
      <w:i/>
      <w:sz w:val="32"/>
    </w:rPr>
  </w:style>
  <w:style w:type="paragraph" w:styleId="NormalWeb">
    <w:name w:val="Normal (Web)"/>
    <w:basedOn w:val="Normal"/>
    <w:uiPriority w:val="99"/>
    <w:rsid w:val="0085144A"/>
    <w:pPr>
      <w:suppressAutoHyphens w:val="0"/>
      <w:spacing w:before="100" w:beforeAutospacing="1" w:after="100" w:afterAutospacing="1"/>
    </w:pPr>
    <w:rPr>
      <w:lang w:eastAsia="pt-BR"/>
    </w:rPr>
  </w:style>
  <w:style w:type="character" w:styleId="nfase">
    <w:name w:val="Emphasis"/>
    <w:basedOn w:val="Fontepargpadro"/>
    <w:uiPriority w:val="20"/>
    <w:qFormat/>
    <w:rsid w:val="0085144A"/>
    <w:rPr>
      <w:i/>
      <w:iCs/>
    </w:rPr>
  </w:style>
  <w:style w:type="paragraph" w:styleId="Textodebalo">
    <w:name w:val="Balloon Text"/>
    <w:basedOn w:val="Normal"/>
    <w:link w:val="TextodebaloChar"/>
    <w:rsid w:val="006743D4"/>
    <w:rPr>
      <w:rFonts w:ascii="Tahoma" w:hAnsi="Tahoma" w:cs="Tahoma"/>
      <w:sz w:val="16"/>
      <w:szCs w:val="16"/>
    </w:rPr>
  </w:style>
  <w:style w:type="character" w:customStyle="1" w:styleId="TextodebaloChar">
    <w:name w:val="Texto de balão Char"/>
    <w:basedOn w:val="Fontepargpadro"/>
    <w:link w:val="Textodebalo"/>
    <w:rsid w:val="006743D4"/>
    <w:rPr>
      <w:rFonts w:ascii="Tahoma" w:hAnsi="Tahoma" w:cs="Tahoma"/>
      <w:sz w:val="16"/>
      <w:szCs w:val="16"/>
      <w:lang w:eastAsia="ar-SA"/>
    </w:rPr>
  </w:style>
  <w:style w:type="paragraph" w:customStyle="1" w:styleId="style25">
    <w:name w:val="style25"/>
    <w:basedOn w:val="Normal"/>
    <w:rsid w:val="006743D4"/>
    <w:pPr>
      <w:suppressAutoHyphens w:val="0"/>
      <w:spacing w:before="100" w:beforeAutospacing="1" w:after="100" w:afterAutospacing="1"/>
    </w:pPr>
    <w:rPr>
      <w:lang w:eastAsia="pt-BR"/>
    </w:rPr>
  </w:style>
  <w:style w:type="character" w:styleId="Forte">
    <w:name w:val="Strong"/>
    <w:basedOn w:val="Fontepargpadro"/>
    <w:uiPriority w:val="22"/>
    <w:qFormat/>
    <w:rsid w:val="00225074"/>
    <w:rPr>
      <w:b/>
      <w:bCs/>
    </w:rPr>
  </w:style>
  <w:style w:type="character" w:styleId="Hyperlink">
    <w:name w:val="Hyperlink"/>
    <w:basedOn w:val="Fontepargpadro"/>
    <w:uiPriority w:val="99"/>
    <w:unhideWhenUsed/>
    <w:rsid w:val="002250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neta.terra.com.br/arte/arrabal/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187B-EE8A-44A8-86E9-55F8AA4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1755</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TÍTULO DO ARTIGO:</vt:lpstr>
    </vt:vector>
  </TitlesOfParts>
  <Company>Toshiba</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ARTIGO:</dc:title>
  <dc:creator>Luciana</dc:creator>
  <cp:lastModifiedBy>Andre</cp:lastModifiedBy>
  <cp:revision>14</cp:revision>
  <dcterms:created xsi:type="dcterms:W3CDTF">2019-07-01T19:52:00Z</dcterms:created>
  <dcterms:modified xsi:type="dcterms:W3CDTF">2019-07-02T21:30:00Z</dcterms:modified>
</cp:coreProperties>
</file>